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65C" w:rsidRPr="00BF565C" w:rsidRDefault="00BF565C" w:rsidP="00BF565C">
      <w:pPr>
        <w:spacing w:after="480" w:line="420" w:lineRule="atLeast"/>
        <w:outlineLvl w:val="2"/>
        <w:rPr>
          <w:rFonts w:ascii="inherit" w:eastAsia="Times New Roman" w:hAnsi="inherit" w:cs="Arial"/>
          <w:color w:val="333333"/>
          <w:spacing w:val="8"/>
          <w:sz w:val="30"/>
          <w:szCs w:val="30"/>
          <w:lang w:eastAsia="ru-RU"/>
        </w:rPr>
      </w:pPr>
      <w:r w:rsidRPr="00BF565C">
        <w:rPr>
          <w:rFonts w:ascii="inherit" w:eastAsia="Times New Roman" w:hAnsi="inherit" w:cs="Arial"/>
          <w:color w:val="333333"/>
          <w:spacing w:val="8"/>
          <w:sz w:val="30"/>
          <w:szCs w:val="30"/>
          <w:lang w:eastAsia="ru-RU"/>
        </w:rPr>
        <w:t>Чем опасны вредоносные программы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Вредоносное ПО распространяется в магазинах приложений, рассылках, а также может быть предустановлено на устройствах перед продажей.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помощью вредоносных программ мошенники могут получить доступ к данным банковских карт и другой конфиденциальной информации. На устройстве могут показывать рекламу без разрешения владельца и выводить деньги со счёта, используя мобильные трояны.</w:t>
      </w:r>
    </w:p>
    <w:p w:rsidR="00BF565C" w:rsidRPr="00BF565C" w:rsidRDefault="00BF565C" w:rsidP="00BF565C">
      <w:pPr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299200" cy="579882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Pr="00BF565C" w:rsidRDefault="00BF565C" w:rsidP="00BF565C">
      <w:pPr>
        <w:spacing w:after="480" w:line="420" w:lineRule="atLeast"/>
        <w:outlineLvl w:val="2"/>
        <w:rPr>
          <w:rFonts w:ascii="inherit" w:eastAsia="Times New Roman" w:hAnsi="inherit" w:cs="Arial"/>
          <w:color w:val="333333"/>
          <w:spacing w:val="8"/>
          <w:sz w:val="30"/>
          <w:szCs w:val="30"/>
          <w:lang w:eastAsia="ru-RU"/>
        </w:rPr>
      </w:pPr>
      <w:r w:rsidRPr="00BF565C">
        <w:rPr>
          <w:rFonts w:ascii="inherit" w:eastAsia="Times New Roman" w:hAnsi="inherit" w:cs="Arial"/>
          <w:color w:val="333333"/>
          <w:spacing w:val="8"/>
          <w:sz w:val="30"/>
          <w:szCs w:val="30"/>
          <w:lang w:eastAsia="ru-RU"/>
        </w:rPr>
        <w:t>Какой ущерб наносит фишинг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Фишинг от англ. </w:t>
      </w:r>
      <w:proofErr w:type="spellStart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fishing</w:t>
      </w:r>
      <w:proofErr w:type="spellEnd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 «рыбалка».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Мошенники используют подставные ссылки, имитирующие соцсети, банковские сайты или интернет-магазины, и предлагают пользователям поучаствовать в несуществующих розыгрышах призов.</w:t>
      </w:r>
    </w:p>
    <w:p w:rsidR="00BF565C" w:rsidRPr="00BF565C" w:rsidRDefault="00BF565C" w:rsidP="00BF56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переходе по такой ссылке мошенники могут получить доступ к вашим данным: e-</w:t>
      </w:r>
      <w:proofErr w:type="spellStart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mail</w:t>
      </w:r>
      <w:proofErr w:type="spellEnd"/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банковской карте и другой личной информации.</w:t>
      </w:r>
    </w:p>
    <w:p w:rsidR="00BF565C" w:rsidRPr="00BF565C" w:rsidRDefault="00BF565C" w:rsidP="00BF565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6299200" cy="40087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0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Pr="00BF565C" w:rsidRDefault="00BF565C" w:rsidP="00BF565C">
      <w:pPr>
        <w:spacing w:after="360" w:line="600" w:lineRule="atLeast"/>
        <w:outlineLvl w:val="1"/>
        <w:rPr>
          <w:rFonts w:ascii="inherit" w:eastAsia="Times New Roman" w:hAnsi="inherit" w:cs="Arial"/>
          <w:b/>
          <w:bCs/>
          <w:color w:val="333333"/>
          <w:spacing w:val="8"/>
          <w:sz w:val="48"/>
          <w:szCs w:val="48"/>
          <w:lang w:eastAsia="ru-RU"/>
        </w:rPr>
      </w:pPr>
      <w:r w:rsidRPr="00BF565C">
        <w:rPr>
          <w:rFonts w:ascii="inherit" w:eastAsia="Times New Roman" w:hAnsi="inherit" w:cs="Arial"/>
          <w:b/>
          <w:bCs/>
          <w:color w:val="333333"/>
          <w:spacing w:val="8"/>
          <w:sz w:val="48"/>
          <w:szCs w:val="48"/>
          <w:lang w:eastAsia="ru-RU"/>
        </w:rPr>
        <w:t>Ваш смартфон и данные в опасности, если</w:t>
      </w:r>
    </w:p>
    <w:p w:rsidR="00BF565C" w:rsidRPr="00BF565C" w:rsidRDefault="00BF565C" w:rsidP="00BF565C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 него скрытно отправляются SMS по списку контактов — к вам начинают обращаться знакомые, получившие сомнительные сообщения.</w:t>
      </w:r>
    </w:p>
    <w:p w:rsidR="00BF565C" w:rsidRPr="00BF565C" w:rsidRDefault="00BF565C" w:rsidP="00BF565C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детализации услуг присутствуют SMS или вызовы, которые вы не отправляли и не совершали.</w:t>
      </w:r>
    </w:p>
    <w:p w:rsidR="00BF565C" w:rsidRPr="00BF565C" w:rsidRDefault="00BF565C" w:rsidP="00BF565C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Средства со счёта списываются быстрее, чем обычно.</w:t>
      </w:r>
    </w:p>
    <w:p w:rsidR="00BF565C" w:rsidRPr="00BF565C" w:rsidRDefault="00BF565C" w:rsidP="00BF565C">
      <w:pPr>
        <w:numPr>
          <w:ilvl w:val="0"/>
          <w:numId w:val="1"/>
        </w:numPr>
        <w:spacing w:after="180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F56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Списываются деньги с банковской карты, а вы ничего не покупали.</w:t>
      </w:r>
    </w:p>
    <w:p w:rsidR="00BF565C" w:rsidRDefault="002627D9" w:rsidP="00BF565C">
      <w:pPr>
        <w:pStyle w:val="2"/>
        <w:shd w:val="clear" w:color="auto" w:fill="FFFFFF"/>
        <w:spacing w:before="0" w:beforeAutospacing="0" w:after="240" w:afterAutospacing="0" w:line="600" w:lineRule="atLeast"/>
        <w:jc w:val="center"/>
        <w:rPr>
          <w:rFonts w:ascii="inherit" w:hAnsi="inherit" w:cs="Arial"/>
          <w:color w:val="333333"/>
          <w:spacing w:val="8"/>
          <w:sz w:val="48"/>
          <w:szCs w:val="48"/>
        </w:rPr>
      </w:pPr>
      <w:r>
        <w:rPr>
          <w:rFonts w:ascii="inherit" w:hAnsi="inherit" w:cs="Arial"/>
          <w:color w:val="333333"/>
          <w:spacing w:val="8"/>
          <w:sz w:val="48"/>
          <w:szCs w:val="48"/>
        </w:rPr>
        <w:t xml:space="preserve">Рекомендации </w:t>
      </w:r>
      <w:r w:rsidR="00015B51">
        <w:rPr>
          <w:rFonts w:ascii="inherit" w:hAnsi="inherit" w:cs="Arial"/>
          <w:color w:val="333333"/>
          <w:spacing w:val="8"/>
          <w:sz w:val="48"/>
          <w:szCs w:val="48"/>
        </w:rPr>
        <w:t>от провайдеров сотовой связи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0" w:afterAutospacing="0" w:line="360" w:lineRule="atLeast"/>
        <w:jc w:val="center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Как защитить устройства от вредоносных программ и фишинга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6299200" cy="3499485"/>
            <wp:effectExtent l="0" t="0" r="635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Не переходите по подозрительным ссылкам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Не открывайте ссылки из e</w:t>
      </w:r>
      <w:r>
        <w:rPr>
          <w:rFonts w:ascii="inherit" w:hAnsi="inherit" w:cs="Arial"/>
          <w:color w:val="333333"/>
          <w:sz w:val="23"/>
          <w:szCs w:val="23"/>
        </w:rPr>
        <w:noBreakHyphen/>
      </w:r>
      <w:proofErr w:type="spellStart"/>
      <w:r>
        <w:rPr>
          <w:rFonts w:ascii="inherit" w:hAnsi="inherit" w:cs="Arial"/>
          <w:color w:val="333333"/>
          <w:sz w:val="23"/>
          <w:szCs w:val="23"/>
        </w:rPr>
        <w:t>mail</w:t>
      </w:r>
      <w:proofErr w:type="spellEnd"/>
      <w:r>
        <w:rPr>
          <w:rFonts w:ascii="inherit" w:hAnsi="inherit" w:cs="Arial"/>
          <w:color w:val="333333"/>
          <w:sz w:val="23"/>
          <w:szCs w:val="23"/>
        </w:rPr>
        <w:t>, SMS или сообщений в соцсетях, если не уверены в адресате. Если ссылку прислал друг, узнайте, отправлял ли он её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6299200" cy="3499485"/>
            <wp:effectExtent l="0" t="0" r="6350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 xml:space="preserve">Будьте осторожны в общественном </w:t>
      </w:r>
      <w:proofErr w:type="spellStart"/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Wi</w:t>
      </w: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noBreakHyphen/>
        <w:t>Fi</w:t>
      </w:r>
      <w:proofErr w:type="spellEnd"/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Проверяйте имя соединения и уточняйте IP</w:t>
      </w:r>
      <w:r>
        <w:rPr>
          <w:rFonts w:ascii="inherit" w:hAnsi="inherit" w:cs="Arial"/>
          <w:color w:val="333333"/>
          <w:sz w:val="23"/>
          <w:szCs w:val="23"/>
        </w:rPr>
        <w:noBreakHyphen/>
        <w:t>адрес у работника места с общедоступной сетью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6299200" cy="3499485"/>
            <wp:effectExtent l="0" t="0" r="635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Проверяйте адрес сайта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Заходите только на официальные сайты, не верьте в обещания лёгких выигрышей и не переходите по сомнительным ссылкам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6299200" cy="3499485"/>
            <wp:effectExtent l="0" t="0" r="635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Используйте антивирус и обновляйте операционную систему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Установите антивирус, чтобы защитить устройство от вредоносных программ, регулярно обновляйте его и саму операционную систему устройства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6299200" cy="3499485"/>
            <wp:effectExtent l="0" t="0" r="635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Устанавливайте приложения из официальных магазинов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Скачивайте программы и приложения только из официальных и проверенных магазинов и будьте осторожны при выдаче доступов — особенно на обработку вызовов и SMS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6299200" cy="3499485"/>
            <wp:effectExtent l="0" t="0" r="635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Контролируйте операции по вашей банковской карте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В приложении вашего банка подключите отправку SMS и уведомлений о списаниях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6299200" cy="3499485"/>
            <wp:effectExtent l="0" t="0" r="635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Используйте сложные пароли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Надёжный пароль состоит из прописных и строчных букв, цифр и специальных символов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6299200" cy="3499485"/>
            <wp:effectExtent l="0" t="0" r="635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349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t>Используйте двухступенчатый вход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>Включите две ступени защиты ваших аккаунтов: пароль и код подтверждения, который приходит в SMS</w:t>
      </w:r>
    </w:p>
    <w:p w:rsidR="00BF565C" w:rsidRDefault="00BF565C" w:rsidP="00BF565C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bookmarkStart w:id="0" w:name="_GoBack"/>
      <w:bookmarkEnd w:id="0"/>
    </w:p>
    <w:p w:rsidR="00BF565C" w:rsidRDefault="00BF565C" w:rsidP="00BF565C">
      <w:pPr>
        <w:pStyle w:val="3"/>
        <w:shd w:val="clear" w:color="auto" w:fill="FFFFFF"/>
        <w:spacing w:before="0" w:beforeAutospacing="0" w:after="180" w:afterAutospacing="0" w:line="420" w:lineRule="atLeast"/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</w:pPr>
      <w:r>
        <w:rPr>
          <w:rFonts w:ascii="inherit" w:hAnsi="inherit" w:cs="Arial"/>
          <w:b w:val="0"/>
          <w:bCs w:val="0"/>
          <w:color w:val="333333"/>
          <w:spacing w:val="8"/>
          <w:sz w:val="30"/>
          <w:szCs w:val="30"/>
        </w:rPr>
        <w:lastRenderedPageBreak/>
        <w:t>Проверяйте содержание сайта</w:t>
      </w:r>
    </w:p>
    <w:p w:rsidR="00BF565C" w:rsidRDefault="00BF565C" w:rsidP="00BF565C">
      <w:pPr>
        <w:pStyle w:val="mfui-paragraph"/>
        <w:shd w:val="clear" w:color="auto" w:fill="FFFFFF"/>
        <w:spacing w:before="0" w:beforeAutospacing="0" w:after="240" w:afterAutospacing="0" w:line="360" w:lineRule="atLeast"/>
        <w:rPr>
          <w:rFonts w:ascii="inherit" w:hAnsi="inherit" w:cs="Arial"/>
          <w:color w:val="333333"/>
          <w:sz w:val="23"/>
          <w:szCs w:val="23"/>
        </w:rPr>
      </w:pPr>
      <w:r>
        <w:rPr>
          <w:rFonts w:ascii="inherit" w:hAnsi="inherit" w:cs="Arial"/>
          <w:color w:val="333333"/>
          <w:sz w:val="23"/>
          <w:szCs w:val="23"/>
        </w:rPr>
        <w:t xml:space="preserve">Обращайте внимание на ошибки в тексте, устаревший дизайн и адрес сайта — если в начале адресной строки отсутствует </w:t>
      </w:r>
      <w:proofErr w:type="spellStart"/>
      <w:r>
        <w:rPr>
          <w:rFonts w:ascii="inherit" w:hAnsi="inherit" w:cs="Arial"/>
          <w:color w:val="333333"/>
          <w:sz w:val="23"/>
          <w:szCs w:val="23"/>
        </w:rPr>
        <w:t>https</w:t>
      </w:r>
      <w:proofErr w:type="spellEnd"/>
      <w:r>
        <w:rPr>
          <w:rFonts w:ascii="inherit" w:hAnsi="inherit" w:cs="Arial"/>
          <w:color w:val="333333"/>
          <w:sz w:val="23"/>
          <w:szCs w:val="23"/>
        </w:rPr>
        <w:t xml:space="preserve">, вероятно, эта страница </w:t>
      </w:r>
      <w:proofErr w:type="spellStart"/>
      <w:r>
        <w:rPr>
          <w:rFonts w:ascii="inherit" w:hAnsi="inherit" w:cs="Arial"/>
          <w:color w:val="333333"/>
          <w:sz w:val="23"/>
          <w:szCs w:val="23"/>
        </w:rPr>
        <w:t>небозопасна</w:t>
      </w:r>
      <w:proofErr w:type="spellEnd"/>
    </w:p>
    <w:p w:rsidR="0003488B" w:rsidRDefault="0003488B"/>
    <w:sectPr w:rsidR="0003488B" w:rsidSect="00563B2B">
      <w:type w:val="continuous"/>
      <w:pgSz w:w="11905" w:h="16838"/>
      <w:pgMar w:top="1134" w:right="709" w:bottom="850" w:left="1276" w:header="510" w:footer="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125"/>
    <w:multiLevelType w:val="multilevel"/>
    <w:tmpl w:val="1A0E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4A"/>
    <w:rsid w:val="00015B51"/>
    <w:rsid w:val="0003488B"/>
    <w:rsid w:val="002627D9"/>
    <w:rsid w:val="00563B2B"/>
    <w:rsid w:val="008A644A"/>
    <w:rsid w:val="00B56DB6"/>
    <w:rsid w:val="00BF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9E5C"/>
  <w15:chartTrackingRefBased/>
  <w15:docId w15:val="{21C7C6EF-0452-4BDD-9575-8CF643E1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5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fui-paragraph">
    <w:name w:val="mfui-paragraph"/>
    <w:basedOn w:val="a"/>
    <w:rsid w:val="00BF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515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6296">
                      <w:marLeft w:val="-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4046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7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8228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5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384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421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997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72256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44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2680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59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0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6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188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94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42269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7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760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82972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2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6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251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4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Мирошник</dc:creator>
  <cp:keywords/>
  <dc:description/>
  <cp:lastModifiedBy>Елена Мирошник</cp:lastModifiedBy>
  <cp:revision>3</cp:revision>
  <dcterms:created xsi:type="dcterms:W3CDTF">2024-10-18T09:33:00Z</dcterms:created>
  <dcterms:modified xsi:type="dcterms:W3CDTF">2024-10-18T09:37:00Z</dcterms:modified>
</cp:coreProperties>
</file>